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15B" w:rsidRPr="005E015B" w:rsidRDefault="005E015B" w:rsidP="005E015B">
      <w:pPr>
        <w:pBdr>
          <w:bottom w:val="single" w:sz="6" w:space="0" w:color="004A81"/>
        </w:pBdr>
        <w:shd w:val="clear" w:color="auto" w:fill="FFFFFF"/>
        <w:spacing w:after="75" w:line="240" w:lineRule="atLeast"/>
        <w:outlineLvl w:val="1"/>
        <w:rPr>
          <w:rFonts w:ascii="Verdana" w:eastAsia="Times New Roman" w:hAnsi="Verdana" w:cs="Times New Roman"/>
          <w:b/>
          <w:bCs/>
          <w:color w:val="004A81"/>
          <w:sz w:val="18"/>
          <w:szCs w:val="18"/>
          <w:lang w:eastAsia="nl-NL"/>
        </w:rPr>
      </w:pPr>
      <w:r w:rsidRPr="005E015B">
        <w:rPr>
          <w:rFonts w:ascii="Verdana" w:eastAsia="Times New Roman" w:hAnsi="Verdana" w:cs="Times New Roman"/>
          <w:b/>
          <w:bCs/>
          <w:color w:val="004A81"/>
          <w:sz w:val="18"/>
          <w:szCs w:val="18"/>
          <w:lang w:eastAsia="nl-NL"/>
        </w:rPr>
        <w:t>Wat houdt een optometrisch onderzoek in?</w:t>
      </w:r>
    </w:p>
    <w:p w:rsidR="005E015B" w:rsidRDefault="005E015B" w:rsidP="005E015B">
      <w:pPr>
        <w:shd w:val="clear" w:color="auto" w:fill="FFFFFF"/>
        <w:spacing w:after="0" w:line="240" w:lineRule="atLeast"/>
        <w:rPr>
          <w:rFonts w:ascii="Verdana" w:eastAsia="Times New Roman" w:hAnsi="Verdana" w:cs="Times New Roman"/>
          <w:color w:val="004A81"/>
          <w:sz w:val="17"/>
          <w:szCs w:val="17"/>
          <w:lang w:eastAsia="nl-NL"/>
        </w:rPr>
      </w:pPr>
      <w:r w:rsidRPr="005E015B">
        <w:rPr>
          <w:rFonts w:ascii="Verdana" w:eastAsia="Times New Roman" w:hAnsi="Verdana" w:cs="Times New Roman"/>
          <w:color w:val="004A81"/>
          <w:sz w:val="17"/>
          <w:szCs w:val="17"/>
          <w:lang w:eastAsia="nl-NL"/>
        </w:rPr>
        <w:t>Wanneer u voor het eerst een afspraak maakt met een optometrist, zal deze een uitgebreid oogonderzoek uitvoeren om eventuele afwijkingen op te sporen. Dit is het basis optometrisch onderzoek. De uitkomsten daarvan kunnen aanleiding geven tot uitgebreider onderzoek.</w:t>
      </w:r>
      <w:r w:rsidRPr="005E015B">
        <w:rPr>
          <w:rFonts w:ascii="Verdana" w:eastAsia="Times New Roman" w:hAnsi="Verdana" w:cs="Times New Roman"/>
          <w:color w:val="004A81"/>
          <w:sz w:val="17"/>
          <w:szCs w:val="17"/>
          <w:lang w:eastAsia="nl-NL"/>
        </w:rPr>
        <w:br/>
      </w:r>
      <w:r w:rsidRPr="005E015B">
        <w:rPr>
          <w:rFonts w:ascii="Verdana" w:eastAsia="Times New Roman" w:hAnsi="Verdana" w:cs="Times New Roman"/>
          <w:color w:val="004A81"/>
          <w:sz w:val="17"/>
          <w:szCs w:val="17"/>
          <w:lang w:eastAsia="nl-NL"/>
        </w:rPr>
        <w:br/>
        <w:t xml:space="preserve">Tip: het kan zijn dat bij het onderzoek </w:t>
      </w:r>
      <w:proofErr w:type="spellStart"/>
      <w:r w:rsidRPr="005E015B">
        <w:rPr>
          <w:rFonts w:ascii="Verdana" w:eastAsia="Times New Roman" w:hAnsi="Verdana" w:cs="Times New Roman"/>
          <w:color w:val="004A81"/>
          <w:sz w:val="17"/>
          <w:szCs w:val="17"/>
          <w:lang w:eastAsia="nl-NL"/>
        </w:rPr>
        <w:t>pupilverwijdende</w:t>
      </w:r>
      <w:proofErr w:type="spellEnd"/>
      <w:r w:rsidRPr="005E015B">
        <w:rPr>
          <w:rFonts w:ascii="Verdana" w:eastAsia="Times New Roman" w:hAnsi="Verdana" w:cs="Times New Roman"/>
          <w:color w:val="004A81"/>
          <w:sz w:val="17"/>
          <w:szCs w:val="17"/>
          <w:lang w:eastAsia="nl-NL"/>
        </w:rPr>
        <w:t xml:space="preserve"> druppels worden gebruikt. Houd er rekening mee dat u tijdelijk wat wazig gaat zien en uw ogen gevoeliger zijn voor licht. Het is daarom verstandig een zonnebril mee te nemen en niet zelf auto te rijden. </w:t>
      </w:r>
      <w:r w:rsidRPr="005E015B">
        <w:rPr>
          <w:rFonts w:ascii="Verdana" w:eastAsia="Times New Roman" w:hAnsi="Verdana" w:cs="Times New Roman"/>
          <w:color w:val="004A81"/>
          <w:sz w:val="17"/>
          <w:szCs w:val="17"/>
          <w:lang w:eastAsia="nl-NL"/>
        </w:rPr>
        <w:br/>
      </w:r>
      <w:r w:rsidRPr="005E015B">
        <w:rPr>
          <w:rFonts w:ascii="Verdana" w:eastAsia="Times New Roman" w:hAnsi="Verdana" w:cs="Times New Roman"/>
          <w:color w:val="004A81"/>
          <w:sz w:val="17"/>
          <w:szCs w:val="17"/>
          <w:lang w:eastAsia="nl-NL"/>
        </w:rPr>
        <w:br/>
        <w:t>De onderdelen van het basis optometrisch onderzoek zijn hieronder genoemd.</w:t>
      </w:r>
    </w:p>
    <w:p w:rsidR="005E015B" w:rsidRPr="005E015B" w:rsidRDefault="005E015B" w:rsidP="005E015B">
      <w:pPr>
        <w:shd w:val="clear" w:color="auto" w:fill="FFFFFF"/>
        <w:spacing w:after="0" w:line="240" w:lineRule="atLeast"/>
        <w:rPr>
          <w:rFonts w:ascii="Verdana" w:eastAsia="Times New Roman" w:hAnsi="Verdana" w:cs="Times New Roman"/>
          <w:color w:val="004A81"/>
          <w:sz w:val="17"/>
          <w:szCs w:val="17"/>
          <w:lang w:eastAsia="nl-NL"/>
        </w:rPr>
      </w:pPr>
    </w:p>
    <w:p w:rsidR="005E015B" w:rsidRPr="005E015B" w:rsidRDefault="005E015B" w:rsidP="005E015B">
      <w:pPr>
        <w:pBdr>
          <w:bottom w:val="single" w:sz="6" w:space="0" w:color="004A81"/>
        </w:pBdr>
        <w:shd w:val="clear" w:color="auto" w:fill="FFFFFF"/>
        <w:spacing w:after="75" w:line="240" w:lineRule="atLeast"/>
        <w:outlineLvl w:val="1"/>
        <w:rPr>
          <w:rFonts w:ascii="Verdana" w:eastAsia="Times New Roman" w:hAnsi="Verdana" w:cs="Times New Roman"/>
          <w:b/>
          <w:bCs/>
          <w:color w:val="004A81"/>
          <w:sz w:val="18"/>
          <w:szCs w:val="18"/>
          <w:lang w:eastAsia="nl-NL"/>
        </w:rPr>
      </w:pPr>
      <w:bookmarkStart w:id="0" w:name="189"/>
      <w:bookmarkEnd w:id="0"/>
      <w:r w:rsidRPr="005E015B">
        <w:rPr>
          <w:rFonts w:ascii="Verdana" w:eastAsia="Times New Roman" w:hAnsi="Verdana" w:cs="Times New Roman"/>
          <w:b/>
          <w:bCs/>
          <w:color w:val="004A81"/>
          <w:sz w:val="18"/>
          <w:szCs w:val="18"/>
          <w:lang w:eastAsia="nl-NL"/>
        </w:rPr>
        <w:t>Anamnese</w:t>
      </w:r>
    </w:p>
    <w:p w:rsidR="005E015B" w:rsidRDefault="005E015B" w:rsidP="005E015B">
      <w:pPr>
        <w:shd w:val="clear" w:color="auto" w:fill="FFFFFF"/>
        <w:spacing w:after="0" w:line="240" w:lineRule="atLeast"/>
        <w:rPr>
          <w:rFonts w:ascii="Verdana" w:eastAsia="Times New Roman" w:hAnsi="Verdana" w:cs="Times New Roman"/>
          <w:color w:val="004A81"/>
          <w:sz w:val="17"/>
          <w:szCs w:val="17"/>
          <w:lang w:eastAsia="nl-NL"/>
        </w:rPr>
      </w:pPr>
      <w:r w:rsidRPr="005E015B">
        <w:rPr>
          <w:rFonts w:ascii="Verdana" w:eastAsia="Times New Roman" w:hAnsi="Verdana" w:cs="Times New Roman"/>
          <w:color w:val="004A81"/>
          <w:sz w:val="17"/>
          <w:szCs w:val="17"/>
          <w:lang w:eastAsia="nl-NL"/>
        </w:rPr>
        <w:t>Dit is het vraaggesprek dat vooraf aan alle onderzoeken wordt gedaan. Er worden allerlei vragen gesteld over de klachten/ de gezondheid van uw ogen en uw algemene gezondheid.</w:t>
      </w:r>
    </w:p>
    <w:p w:rsidR="005E015B" w:rsidRPr="005E015B" w:rsidRDefault="005E015B" w:rsidP="005E015B">
      <w:pPr>
        <w:shd w:val="clear" w:color="auto" w:fill="FFFFFF"/>
        <w:spacing w:after="0" w:line="240" w:lineRule="atLeast"/>
        <w:rPr>
          <w:rFonts w:ascii="Verdana" w:eastAsia="Times New Roman" w:hAnsi="Verdana" w:cs="Times New Roman"/>
          <w:color w:val="004A81"/>
          <w:sz w:val="17"/>
          <w:szCs w:val="17"/>
          <w:lang w:eastAsia="nl-NL"/>
        </w:rPr>
      </w:pPr>
    </w:p>
    <w:p w:rsidR="005E015B" w:rsidRPr="005E015B" w:rsidRDefault="005E015B" w:rsidP="005E015B">
      <w:pPr>
        <w:pBdr>
          <w:bottom w:val="single" w:sz="6" w:space="0" w:color="004A81"/>
        </w:pBdr>
        <w:shd w:val="clear" w:color="auto" w:fill="FFFFFF"/>
        <w:spacing w:after="75" w:line="240" w:lineRule="atLeast"/>
        <w:outlineLvl w:val="1"/>
        <w:rPr>
          <w:rFonts w:ascii="Verdana" w:eastAsia="Times New Roman" w:hAnsi="Verdana" w:cs="Times New Roman"/>
          <w:b/>
          <w:bCs/>
          <w:color w:val="004A81"/>
          <w:sz w:val="18"/>
          <w:szCs w:val="18"/>
          <w:lang w:eastAsia="nl-NL"/>
        </w:rPr>
      </w:pPr>
      <w:bookmarkStart w:id="1" w:name="190"/>
      <w:bookmarkEnd w:id="1"/>
      <w:r w:rsidRPr="005E015B">
        <w:rPr>
          <w:rFonts w:ascii="Verdana" w:eastAsia="Times New Roman" w:hAnsi="Verdana" w:cs="Times New Roman"/>
          <w:b/>
          <w:bCs/>
          <w:color w:val="004A81"/>
          <w:sz w:val="18"/>
          <w:szCs w:val="18"/>
          <w:lang w:eastAsia="nl-NL"/>
        </w:rPr>
        <w:t>Refractie</w:t>
      </w:r>
    </w:p>
    <w:p w:rsidR="005E015B" w:rsidRPr="005E015B" w:rsidRDefault="005E015B" w:rsidP="005E015B">
      <w:pPr>
        <w:shd w:val="clear" w:color="auto" w:fill="FFFFFF"/>
        <w:spacing w:after="0" w:line="240" w:lineRule="atLeast"/>
        <w:rPr>
          <w:rFonts w:ascii="Verdana" w:eastAsia="Times New Roman" w:hAnsi="Verdana" w:cs="Times New Roman"/>
          <w:color w:val="004A81"/>
          <w:sz w:val="17"/>
          <w:szCs w:val="17"/>
          <w:lang w:eastAsia="nl-NL"/>
        </w:rPr>
      </w:pPr>
      <w:r w:rsidRPr="005E015B">
        <w:rPr>
          <w:rFonts w:ascii="Verdana" w:eastAsia="Times New Roman" w:hAnsi="Verdana" w:cs="Times New Roman"/>
          <w:noProof/>
          <w:color w:val="004A81"/>
          <w:sz w:val="18"/>
          <w:szCs w:val="18"/>
          <w:lang w:eastAsia="nl-NL"/>
        </w:rPr>
        <w:drawing>
          <wp:anchor distT="0" distB="0" distL="0" distR="0" simplePos="0" relativeHeight="251659264" behindDoc="0" locked="0" layoutInCell="1" allowOverlap="0" wp14:anchorId="55FD373F" wp14:editId="6E3D4220">
            <wp:simplePos x="0" y="0"/>
            <wp:positionH relativeFrom="column">
              <wp:align>right</wp:align>
            </wp:positionH>
            <wp:positionV relativeFrom="line">
              <wp:posOffset>0</wp:posOffset>
            </wp:positionV>
            <wp:extent cx="952500" cy="1190625"/>
            <wp:effectExtent l="0" t="0" r="0" b="9525"/>
            <wp:wrapSquare wrapText="bothSides"/>
            <wp:docPr id="1" name="Afbeelding 1" descr="http://www.optometrie.nl/serverspecific/default/cache/img/bdd974f3842e5dcc3720c1f10c6aa721f35f4b07/forop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ptometrie.nl/serverspecific/default/cache/img/bdd974f3842e5dcc3720c1f10c6aa721f35f4b07/foropt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015B">
        <w:rPr>
          <w:rFonts w:ascii="Verdana" w:eastAsia="Times New Roman" w:hAnsi="Verdana" w:cs="Times New Roman"/>
          <w:color w:val="004A81"/>
          <w:sz w:val="17"/>
          <w:szCs w:val="17"/>
          <w:lang w:eastAsia="nl-NL"/>
        </w:rPr>
        <w:t>Oftewel de oogmeting of "brilsterktemeting". Tijdens dit onderzoek wordt de sterkte van de brillenglazen en/of contactlenzen bepaald.</w:t>
      </w:r>
      <w:r w:rsidRPr="005E015B">
        <w:rPr>
          <w:rFonts w:ascii="Verdana" w:eastAsia="Times New Roman" w:hAnsi="Verdana" w:cs="Times New Roman"/>
          <w:color w:val="004A81"/>
          <w:sz w:val="17"/>
          <w:szCs w:val="17"/>
          <w:lang w:eastAsia="nl-NL"/>
        </w:rPr>
        <w:br/>
      </w:r>
      <w:r w:rsidRPr="005E015B">
        <w:rPr>
          <w:rFonts w:ascii="Verdana" w:eastAsia="Times New Roman" w:hAnsi="Verdana" w:cs="Times New Roman"/>
          <w:color w:val="004A81"/>
          <w:sz w:val="17"/>
          <w:szCs w:val="17"/>
          <w:lang w:eastAsia="nl-NL"/>
        </w:rPr>
        <w:br/>
      </w:r>
      <w:r w:rsidRPr="005E015B">
        <w:rPr>
          <w:rFonts w:ascii="Verdana" w:eastAsia="Times New Roman" w:hAnsi="Verdana" w:cs="Times New Roman"/>
          <w:color w:val="004A81"/>
          <w:sz w:val="17"/>
          <w:szCs w:val="17"/>
          <w:lang w:eastAsia="nl-NL"/>
        </w:rPr>
        <w:br/>
      </w:r>
      <w:r w:rsidRPr="005E015B">
        <w:rPr>
          <w:rFonts w:ascii="Verdana" w:eastAsia="Times New Roman" w:hAnsi="Verdana" w:cs="Times New Roman"/>
          <w:color w:val="004A81"/>
          <w:sz w:val="17"/>
          <w:szCs w:val="17"/>
          <w:lang w:eastAsia="nl-NL"/>
        </w:rPr>
        <w:br/>
      </w:r>
      <w:r w:rsidRPr="005E015B">
        <w:rPr>
          <w:rFonts w:ascii="Verdana" w:eastAsia="Times New Roman" w:hAnsi="Verdana" w:cs="Times New Roman"/>
          <w:color w:val="004A81"/>
          <w:sz w:val="17"/>
          <w:szCs w:val="17"/>
          <w:lang w:eastAsia="nl-NL"/>
        </w:rPr>
        <w:br/>
      </w:r>
      <w:r w:rsidRPr="005E015B">
        <w:rPr>
          <w:rFonts w:ascii="Verdana" w:eastAsia="Times New Roman" w:hAnsi="Verdana" w:cs="Times New Roman"/>
          <w:color w:val="004A81"/>
          <w:sz w:val="17"/>
          <w:szCs w:val="17"/>
          <w:lang w:eastAsia="nl-NL"/>
        </w:rPr>
        <w:br/>
        <w:t> </w:t>
      </w:r>
    </w:p>
    <w:p w:rsidR="005E015B" w:rsidRPr="005E015B" w:rsidRDefault="005E015B" w:rsidP="005E015B">
      <w:pPr>
        <w:pBdr>
          <w:bottom w:val="single" w:sz="6" w:space="0" w:color="004A81"/>
        </w:pBdr>
        <w:shd w:val="clear" w:color="auto" w:fill="FFFFFF"/>
        <w:spacing w:after="75" w:line="240" w:lineRule="atLeast"/>
        <w:outlineLvl w:val="1"/>
        <w:rPr>
          <w:rFonts w:ascii="Verdana" w:eastAsia="Times New Roman" w:hAnsi="Verdana" w:cs="Times New Roman"/>
          <w:b/>
          <w:bCs/>
          <w:color w:val="004A81"/>
          <w:sz w:val="18"/>
          <w:szCs w:val="18"/>
          <w:lang w:eastAsia="nl-NL"/>
        </w:rPr>
      </w:pPr>
      <w:bookmarkStart w:id="2" w:name="191"/>
      <w:bookmarkEnd w:id="2"/>
      <w:r w:rsidRPr="005E015B">
        <w:rPr>
          <w:rFonts w:ascii="Verdana" w:eastAsia="Times New Roman" w:hAnsi="Verdana" w:cs="Times New Roman"/>
          <w:b/>
          <w:bCs/>
          <w:color w:val="004A81"/>
          <w:sz w:val="18"/>
          <w:szCs w:val="18"/>
          <w:lang w:eastAsia="nl-NL"/>
        </w:rPr>
        <w:t>Binoculair onderzoek</w:t>
      </w:r>
    </w:p>
    <w:p w:rsidR="005E015B" w:rsidRDefault="005E015B" w:rsidP="005E015B">
      <w:pPr>
        <w:shd w:val="clear" w:color="auto" w:fill="FFFFFF"/>
        <w:spacing w:after="0" w:line="240" w:lineRule="atLeast"/>
        <w:rPr>
          <w:rFonts w:ascii="Verdana" w:eastAsia="Times New Roman" w:hAnsi="Verdana" w:cs="Times New Roman"/>
          <w:color w:val="004A81"/>
          <w:sz w:val="17"/>
          <w:szCs w:val="17"/>
          <w:lang w:eastAsia="nl-NL"/>
        </w:rPr>
      </w:pPr>
      <w:r w:rsidRPr="005E015B">
        <w:rPr>
          <w:rFonts w:ascii="Verdana" w:eastAsia="Times New Roman" w:hAnsi="Verdana" w:cs="Times New Roman"/>
          <w:color w:val="004A81"/>
          <w:sz w:val="17"/>
          <w:szCs w:val="17"/>
          <w:lang w:eastAsia="nl-NL"/>
        </w:rPr>
        <w:t>Dit onderzoek doet de optometrist om naar de samenwerking tussen de ogen en de oogspieren te kijken.</w:t>
      </w:r>
    </w:p>
    <w:p w:rsidR="005E015B" w:rsidRPr="005E015B" w:rsidRDefault="005E015B" w:rsidP="005E015B">
      <w:pPr>
        <w:shd w:val="clear" w:color="auto" w:fill="FFFFFF"/>
        <w:spacing w:after="0" w:line="240" w:lineRule="atLeast"/>
        <w:rPr>
          <w:rFonts w:ascii="Verdana" w:eastAsia="Times New Roman" w:hAnsi="Verdana" w:cs="Times New Roman"/>
          <w:color w:val="004A81"/>
          <w:sz w:val="17"/>
          <w:szCs w:val="17"/>
          <w:lang w:eastAsia="nl-NL"/>
        </w:rPr>
      </w:pPr>
    </w:p>
    <w:p w:rsidR="005E015B" w:rsidRPr="005E015B" w:rsidRDefault="005E015B" w:rsidP="005E015B">
      <w:pPr>
        <w:pBdr>
          <w:bottom w:val="single" w:sz="6" w:space="0" w:color="004A81"/>
        </w:pBdr>
        <w:shd w:val="clear" w:color="auto" w:fill="FFFFFF"/>
        <w:spacing w:after="75" w:line="240" w:lineRule="atLeast"/>
        <w:outlineLvl w:val="1"/>
        <w:rPr>
          <w:rFonts w:ascii="Verdana" w:eastAsia="Times New Roman" w:hAnsi="Verdana" w:cs="Times New Roman"/>
          <w:b/>
          <w:bCs/>
          <w:color w:val="004A81"/>
          <w:sz w:val="18"/>
          <w:szCs w:val="18"/>
          <w:lang w:eastAsia="nl-NL"/>
        </w:rPr>
      </w:pPr>
      <w:bookmarkStart w:id="3" w:name="192"/>
      <w:bookmarkEnd w:id="3"/>
      <w:proofErr w:type="spellStart"/>
      <w:r w:rsidRPr="005E015B">
        <w:rPr>
          <w:rFonts w:ascii="Verdana" w:eastAsia="Times New Roman" w:hAnsi="Verdana" w:cs="Times New Roman"/>
          <w:b/>
          <w:bCs/>
          <w:color w:val="004A81"/>
          <w:sz w:val="18"/>
          <w:szCs w:val="18"/>
          <w:lang w:eastAsia="nl-NL"/>
        </w:rPr>
        <w:t>Tonometrie</w:t>
      </w:r>
      <w:proofErr w:type="spellEnd"/>
    </w:p>
    <w:p w:rsidR="005E015B" w:rsidRDefault="005E015B" w:rsidP="005E015B">
      <w:pPr>
        <w:shd w:val="clear" w:color="auto" w:fill="FFFFFF"/>
        <w:spacing w:after="0" w:line="240" w:lineRule="atLeast"/>
        <w:rPr>
          <w:rFonts w:ascii="Verdana" w:eastAsia="Times New Roman" w:hAnsi="Verdana" w:cs="Times New Roman"/>
          <w:color w:val="004A81"/>
          <w:sz w:val="17"/>
          <w:szCs w:val="17"/>
          <w:lang w:eastAsia="nl-NL"/>
        </w:rPr>
      </w:pPr>
      <w:r w:rsidRPr="005E015B">
        <w:rPr>
          <w:rFonts w:ascii="Verdana" w:eastAsia="Times New Roman" w:hAnsi="Verdana" w:cs="Times New Roman"/>
          <w:noProof/>
          <w:color w:val="004A81"/>
          <w:sz w:val="18"/>
          <w:szCs w:val="18"/>
          <w:lang w:eastAsia="nl-NL"/>
        </w:rPr>
        <w:drawing>
          <wp:anchor distT="0" distB="0" distL="0" distR="0" simplePos="0" relativeHeight="251660288" behindDoc="0" locked="0" layoutInCell="1" allowOverlap="0" wp14:anchorId="609DCF0E" wp14:editId="211D489E">
            <wp:simplePos x="0" y="0"/>
            <wp:positionH relativeFrom="column">
              <wp:align>right</wp:align>
            </wp:positionH>
            <wp:positionV relativeFrom="line">
              <wp:posOffset>0</wp:posOffset>
            </wp:positionV>
            <wp:extent cx="952500" cy="1190625"/>
            <wp:effectExtent l="0" t="0" r="0" b="9525"/>
            <wp:wrapSquare wrapText="bothSides"/>
            <wp:docPr id="2" name="Afbeelding 2" descr="http://www.optometrie.nl/serverspecific/default/cache/img/64b786bc9f4973eb1856a02e09377306fc27f737/noncontacttonom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ptometrie.nl/serverspecific/default/cache/img/64b786bc9f4973eb1856a02e09377306fc27f737/noncontacttonomet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015B">
        <w:rPr>
          <w:rFonts w:ascii="Verdana" w:eastAsia="Times New Roman" w:hAnsi="Verdana" w:cs="Times New Roman"/>
          <w:color w:val="004A81"/>
          <w:sz w:val="17"/>
          <w:szCs w:val="17"/>
          <w:lang w:eastAsia="nl-NL"/>
        </w:rPr>
        <w:t xml:space="preserve">Dit is het meten van de oogdruk. Dit kan met behulp van een non-contact tonometer of een </w:t>
      </w:r>
      <w:proofErr w:type="spellStart"/>
      <w:r w:rsidRPr="005E015B">
        <w:rPr>
          <w:rFonts w:ascii="Verdana" w:eastAsia="Times New Roman" w:hAnsi="Verdana" w:cs="Times New Roman"/>
          <w:color w:val="004A81"/>
          <w:sz w:val="17"/>
          <w:szCs w:val="17"/>
          <w:lang w:eastAsia="nl-NL"/>
        </w:rPr>
        <w:t>applanatie</w:t>
      </w:r>
      <w:proofErr w:type="spellEnd"/>
      <w:r w:rsidRPr="005E015B">
        <w:rPr>
          <w:rFonts w:ascii="Verdana" w:eastAsia="Times New Roman" w:hAnsi="Verdana" w:cs="Times New Roman"/>
          <w:color w:val="004A81"/>
          <w:sz w:val="17"/>
          <w:szCs w:val="17"/>
          <w:lang w:eastAsia="nl-NL"/>
        </w:rPr>
        <w:t xml:space="preserve"> tonometer. De non-contact tonometer meet de druk door een beetje lucht in het oog te blazen. Dit apparaat wordt ook wel eens de "plof-tonometer" genoemd.</w:t>
      </w:r>
      <w:r w:rsidRPr="005E015B">
        <w:rPr>
          <w:rFonts w:ascii="Verdana" w:eastAsia="Times New Roman" w:hAnsi="Verdana" w:cs="Times New Roman"/>
          <w:color w:val="004A81"/>
          <w:sz w:val="17"/>
          <w:szCs w:val="17"/>
          <w:lang w:eastAsia="nl-NL"/>
        </w:rPr>
        <w:br/>
      </w:r>
      <w:r w:rsidRPr="005E015B">
        <w:rPr>
          <w:rFonts w:ascii="Verdana" w:eastAsia="Times New Roman" w:hAnsi="Verdana" w:cs="Times New Roman"/>
          <w:color w:val="004A81"/>
          <w:sz w:val="17"/>
          <w:szCs w:val="17"/>
          <w:lang w:eastAsia="nl-NL"/>
        </w:rPr>
        <w:br/>
        <w:t xml:space="preserve">Bij </w:t>
      </w:r>
      <w:proofErr w:type="spellStart"/>
      <w:r w:rsidRPr="005E015B">
        <w:rPr>
          <w:rFonts w:ascii="Verdana" w:eastAsia="Times New Roman" w:hAnsi="Verdana" w:cs="Times New Roman"/>
          <w:color w:val="004A81"/>
          <w:sz w:val="17"/>
          <w:szCs w:val="17"/>
          <w:lang w:eastAsia="nl-NL"/>
        </w:rPr>
        <w:t>applanatie</w:t>
      </w:r>
      <w:proofErr w:type="spellEnd"/>
      <w:r w:rsidRPr="005E015B">
        <w:rPr>
          <w:rFonts w:ascii="Verdana" w:eastAsia="Times New Roman" w:hAnsi="Verdana" w:cs="Times New Roman"/>
          <w:color w:val="004A81"/>
          <w:sz w:val="17"/>
          <w:szCs w:val="17"/>
          <w:lang w:eastAsia="nl-NL"/>
        </w:rPr>
        <w:t xml:space="preserve"> </w:t>
      </w:r>
      <w:proofErr w:type="spellStart"/>
      <w:r w:rsidRPr="005E015B">
        <w:rPr>
          <w:rFonts w:ascii="Verdana" w:eastAsia="Times New Roman" w:hAnsi="Verdana" w:cs="Times New Roman"/>
          <w:color w:val="004A81"/>
          <w:sz w:val="17"/>
          <w:szCs w:val="17"/>
          <w:lang w:eastAsia="nl-NL"/>
        </w:rPr>
        <w:t>tonometerie</w:t>
      </w:r>
      <w:proofErr w:type="spellEnd"/>
      <w:r w:rsidRPr="005E015B">
        <w:rPr>
          <w:rFonts w:ascii="Verdana" w:eastAsia="Times New Roman" w:hAnsi="Verdana" w:cs="Times New Roman"/>
          <w:color w:val="004A81"/>
          <w:sz w:val="17"/>
          <w:szCs w:val="17"/>
          <w:lang w:eastAsia="nl-NL"/>
        </w:rPr>
        <w:t xml:space="preserve"> komt er tijdens de meting een soort stiftje tegen het oog aan en daarom zal er voorafgaand aan het gebruik van dit apparaat altijd een druppeltje verdoving (met kleurstof) in het oog gedaan worden.</w:t>
      </w:r>
    </w:p>
    <w:p w:rsidR="005E015B" w:rsidRPr="005E015B" w:rsidRDefault="005E015B" w:rsidP="005E015B">
      <w:pPr>
        <w:shd w:val="clear" w:color="auto" w:fill="FFFFFF"/>
        <w:spacing w:after="0" w:line="240" w:lineRule="atLeast"/>
        <w:rPr>
          <w:rFonts w:ascii="Verdana" w:eastAsia="Times New Roman" w:hAnsi="Verdana" w:cs="Times New Roman"/>
          <w:color w:val="004A81"/>
          <w:sz w:val="17"/>
          <w:szCs w:val="17"/>
          <w:lang w:eastAsia="nl-NL"/>
        </w:rPr>
      </w:pPr>
    </w:p>
    <w:p w:rsidR="005E015B" w:rsidRPr="005E015B" w:rsidRDefault="005E015B" w:rsidP="005E015B">
      <w:pPr>
        <w:pBdr>
          <w:bottom w:val="single" w:sz="6" w:space="0" w:color="004A81"/>
        </w:pBdr>
        <w:shd w:val="clear" w:color="auto" w:fill="FFFFFF"/>
        <w:spacing w:after="75" w:line="240" w:lineRule="atLeast"/>
        <w:outlineLvl w:val="1"/>
        <w:rPr>
          <w:rFonts w:ascii="Verdana" w:eastAsia="Times New Roman" w:hAnsi="Verdana" w:cs="Times New Roman"/>
          <w:b/>
          <w:bCs/>
          <w:color w:val="004A81"/>
          <w:sz w:val="18"/>
          <w:szCs w:val="18"/>
          <w:lang w:eastAsia="nl-NL"/>
        </w:rPr>
      </w:pPr>
      <w:bookmarkStart w:id="4" w:name="193"/>
      <w:bookmarkEnd w:id="4"/>
      <w:r w:rsidRPr="005E015B">
        <w:rPr>
          <w:rFonts w:ascii="Verdana" w:eastAsia="Times New Roman" w:hAnsi="Verdana" w:cs="Times New Roman"/>
          <w:b/>
          <w:bCs/>
          <w:color w:val="004A81"/>
          <w:sz w:val="18"/>
          <w:szCs w:val="18"/>
          <w:lang w:eastAsia="nl-NL"/>
        </w:rPr>
        <w:t>Spleetlamponderzoek/</w:t>
      </w:r>
      <w:proofErr w:type="spellStart"/>
      <w:r w:rsidRPr="005E015B">
        <w:rPr>
          <w:rFonts w:ascii="Verdana" w:eastAsia="Times New Roman" w:hAnsi="Verdana" w:cs="Times New Roman"/>
          <w:b/>
          <w:bCs/>
          <w:color w:val="004A81"/>
          <w:sz w:val="18"/>
          <w:szCs w:val="18"/>
          <w:lang w:eastAsia="nl-NL"/>
        </w:rPr>
        <w:t>Biomicroscopie</w:t>
      </w:r>
      <w:proofErr w:type="spellEnd"/>
    </w:p>
    <w:p w:rsidR="005E015B" w:rsidRDefault="005E015B" w:rsidP="005E015B">
      <w:pPr>
        <w:shd w:val="clear" w:color="auto" w:fill="FFFFFF"/>
        <w:spacing w:after="0" w:line="240" w:lineRule="atLeast"/>
        <w:rPr>
          <w:rFonts w:ascii="Verdana" w:eastAsia="Times New Roman" w:hAnsi="Verdana" w:cs="Times New Roman"/>
          <w:color w:val="004A81"/>
          <w:sz w:val="17"/>
          <w:szCs w:val="17"/>
          <w:lang w:eastAsia="nl-NL"/>
        </w:rPr>
      </w:pPr>
      <w:r w:rsidRPr="005E015B">
        <w:rPr>
          <w:rFonts w:ascii="Verdana" w:eastAsia="Times New Roman" w:hAnsi="Verdana" w:cs="Times New Roman"/>
          <w:color w:val="004A81"/>
          <w:sz w:val="17"/>
          <w:szCs w:val="17"/>
          <w:lang w:eastAsia="nl-NL"/>
        </w:rPr>
        <w:t xml:space="preserve">Dit onderzoek staat in het teken van de gezondheid van de ogen. De optometrist kijkt zowel de buitenkant als de binnenkant van het oog na. Indien nodig met behulp van </w:t>
      </w:r>
      <w:proofErr w:type="spellStart"/>
      <w:r w:rsidRPr="005E015B">
        <w:rPr>
          <w:rFonts w:ascii="Verdana" w:eastAsia="Times New Roman" w:hAnsi="Verdana" w:cs="Times New Roman"/>
          <w:color w:val="004A81"/>
          <w:sz w:val="17"/>
          <w:szCs w:val="17"/>
          <w:lang w:eastAsia="nl-NL"/>
        </w:rPr>
        <w:t>pupilverwijdende</w:t>
      </w:r>
      <w:proofErr w:type="spellEnd"/>
      <w:r w:rsidRPr="005E015B">
        <w:rPr>
          <w:rFonts w:ascii="Verdana" w:eastAsia="Times New Roman" w:hAnsi="Verdana" w:cs="Times New Roman"/>
          <w:color w:val="004A81"/>
          <w:sz w:val="17"/>
          <w:szCs w:val="17"/>
          <w:lang w:eastAsia="nl-NL"/>
        </w:rPr>
        <w:t xml:space="preserve"> druppels, zodat als het ware de deur verder open wordt gezet om naar de binnen te kijken. Door deze druppels gaat u tijdelijk wat wazig zien en zijn de ogen lichtgevoeliger. Dit kan problemen geven met autorijden. Als u van te voren weet dat u gedruppeld wordt, dan kan een zonnebril van pas komen en is het verstandig u te laten rijden.</w:t>
      </w:r>
    </w:p>
    <w:p w:rsidR="005E015B" w:rsidRPr="005E015B" w:rsidRDefault="005E015B" w:rsidP="005E015B">
      <w:pPr>
        <w:shd w:val="clear" w:color="auto" w:fill="FFFFFF"/>
        <w:spacing w:after="0" w:line="240" w:lineRule="atLeast"/>
        <w:rPr>
          <w:rFonts w:ascii="Verdana" w:eastAsia="Times New Roman" w:hAnsi="Verdana" w:cs="Times New Roman"/>
          <w:color w:val="004A81"/>
          <w:sz w:val="17"/>
          <w:szCs w:val="17"/>
          <w:lang w:eastAsia="nl-NL"/>
        </w:rPr>
      </w:pPr>
    </w:p>
    <w:p w:rsidR="005E015B" w:rsidRPr="005E015B" w:rsidRDefault="005E015B" w:rsidP="005E015B">
      <w:pPr>
        <w:pBdr>
          <w:bottom w:val="single" w:sz="6" w:space="0" w:color="004A81"/>
        </w:pBdr>
        <w:shd w:val="clear" w:color="auto" w:fill="FFFFFF"/>
        <w:spacing w:after="75" w:line="240" w:lineRule="atLeast"/>
        <w:outlineLvl w:val="1"/>
        <w:rPr>
          <w:rFonts w:ascii="Verdana" w:eastAsia="Times New Roman" w:hAnsi="Verdana" w:cs="Times New Roman"/>
          <w:b/>
          <w:bCs/>
          <w:color w:val="004A81"/>
          <w:sz w:val="18"/>
          <w:szCs w:val="18"/>
          <w:lang w:eastAsia="nl-NL"/>
        </w:rPr>
      </w:pPr>
      <w:bookmarkStart w:id="5" w:name="194"/>
      <w:bookmarkEnd w:id="5"/>
      <w:r w:rsidRPr="005E015B">
        <w:rPr>
          <w:rFonts w:ascii="Verdana" w:eastAsia="Times New Roman" w:hAnsi="Verdana" w:cs="Times New Roman"/>
          <w:b/>
          <w:bCs/>
          <w:color w:val="004A81"/>
          <w:sz w:val="18"/>
          <w:szCs w:val="18"/>
          <w:lang w:eastAsia="nl-NL"/>
        </w:rPr>
        <w:t>Evaluatie</w:t>
      </w:r>
    </w:p>
    <w:p w:rsidR="005E015B" w:rsidRDefault="005E015B" w:rsidP="005E015B">
      <w:pPr>
        <w:shd w:val="clear" w:color="auto" w:fill="FFFFFF"/>
        <w:spacing w:after="0" w:line="240" w:lineRule="atLeast"/>
        <w:rPr>
          <w:rFonts w:ascii="Verdana" w:eastAsia="Times New Roman" w:hAnsi="Verdana" w:cs="Times New Roman"/>
          <w:color w:val="004A81"/>
          <w:sz w:val="17"/>
          <w:szCs w:val="17"/>
          <w:lang w:eastAsia="nl-NL"/>
        </w:rPr>
      </w:pPr>
      <w:r w:rsidRPr="005E015B">
        <w:rPr>
          <w:rFonts w:ascii="Verdana" w:eastAsia="Times New Roman" w:hAnsi="Verdana" w:cs="Times New Roman"/>
          <w:color w:val="004A81"/>
          <w:sz w:val="17"/>
          <w:szCs w:val="17"/>
          <w:lang w:eastAsia="nl-NL"/>
        </w:rPr>
        <w:t>Tijdens dit onderdeel zal de optometrist met u bespreken wat zijn bevindingen zijn. Tevens zal hij beoordelen of verdere behandeling en/of verwijzing naar oogarts, huisarts of een andere specialist nodig is.</w:t>
      </w:r>
    </w:p>
    <w:p w:rsidR="005E015B" w:rsidRDefault="005E015B" w:rsidP="005E015B">
      <w:pPr>
        <w:shd w:val="clear" w:color="auto" w:fill="FFFFFF"/>
        <w:spacing w:after="0" w:line="240" w:lineRule="atLeast"/>
        <w:rPr>
          <w:rFonts w:ascii="Verdana" w:eastAsia="Times New Roman" w:hAnsi="Verdana" w:cs="Times New Roman"/>
          <w:color w:val="004A81"/>
          <w:sz w:val="17"/>
          <w:szCs w:val="17"/>
          <w:lang w:eastAsia="nl-NL"/>
        </w:rPr>
      </w:pPr>
    </w:p>
    <w:p w:rsidR="005E015B" w:rsidRDefault="005E015B" w:rsidP="005E015B">
      <w:pPr>
        <w:shd w:val="clear" w:color="auto" w:fill="FFFFFF"/>
        <w:spacing w:after="0" w:line="240" w:lineRule="atLeast"/>
        <w:rPr>
          <w:rFonts w:ascii="Verdana" w:eastAsia="Times New Roman" w:hAnsi="Verdana" w:cs="Times New Roman"/>
          <w:color w:val="004A81"/>
          <w:sz w:val="17"/>
          <w:szCs w:val="17"/>
          <w:lang w:eastAsia="nl-NL"/>
        </w:rPr>
      </w:pPr>
    </w:p>
    <w:p w:rsidR="005E015B" w:rsidRDefault="005E015B" w:rsidP="005E015B">
      <w:pPr>
        <w:shd w:val="clear" w:color="auto" w:fill="FFFFFF"/>
        <w:spacing w:after="0" w:line="240" w:lineRule="atLeast"/>
        <w:rPr>
          <w:rFonts w:ascii="Verdana" w:eastAsia="Times New Roman" w:hAnsi="Verdana" w:cs="Times New Roman"/>
          <w:color w:val="004A81"/>
          <w:sz w:val="17"/>
          <w:szCs w:val="17"/>
          <w:lang w:eastAsia="nl-NL"/>
        </w:rPr>
      </w:pPr>
    </w:p>
    <w:p w:rsidR="005E015B" w:rsidRDefault="005E015B" w:rsidP="005E015B">
      <w:pPr>
        <w:shd w:val="clear" w:color="auto" w:fill="FFFFFF"/>
        <w:spacing w:after="0" w:line="240" w:lineRule="atLeast"/>
        <w:rPr>
          <w:rFonts w:ascii="Verdana" w:eastAsia="Times New Roman" w:hAnsi="Verdana" w:cs="Times New Roman"/>
          <w:color w:val="004A81"/>
          <w:sz w:val="17"/>
          <w:szCs w:val="17"/>
          <w:lang w:eastAsia="nl-NL"/>
        </w:rPr>
      </w:pPr>
    </w:p>
    <w:p w:rsidR="005E015B" w:rsidRDefault="005E015B" w:rsidP="005E015B">
      <w:pPr>
        <w:shd w:val="clear" w:color="auto" w:fill="FFFFFF"/>
        <w:spacing w:after="0" w:line="240" w:lineRule="atLeast"/>
        <w:rPr>
          <w:rFonts w:ascii="Verdana" w:eastAsia="Times New Roman" w:hAnsi="Verdana" w:cs="Times New Roman"/>
          <w:color w:val="004A81"/>
          <w:sz w:val="17"/>
          <w:szCs w:val="17"/>
          <w:lang w:eastAsia="nl-NL"/>
        </w:rPr>
      </w:pPr>
    </w:p>
    <w:p w:rsidR="005E015B" w:rsidRDefault="005E015B" w:rsidP="005E015B">
      <w:pPr>
        <w:shd w:val="clear" w:color="auto" w:fill="FFFFFF"/>
        <w:spacing w:after="0" w:line="240" w:lineRule="atLeast"/>
        <w:rPr>
          <w:rFonts w:ascii="Verdana" w:eastAsia="Times New Roman" w:hAnsi="Verdana" w:cs="Times New Roman"/>
          <w:color w:val="004A81"/>
          <w:sz w:val="17"/>
          <w:szCs w:val="17"/>
          <w:lang w:eastAsia="nl-NL"/>
        </w:rPr>
      </w:pPr>
    </w:p>
    <w:p w:rsidR="005E015B" w:rsidRPr="005E015B" w:rsidRDefault="005E015B" w:rsidP="005E015B">
      <w:pPr>
        <w:pBdr>
          <w:bottom w:val="single" w:sz="6" w:space="0" w:color="004A81"/>
        </w:pBdr>
        <w:shd w:val="clear" w:color="auto" w:fill="FFFFFF"/>
        <w:spacing w:after="75" w:line="240" w:lineRule="atLeast"/>
        <w:outlineLvl w:val="1"/>
        <w:rPr>
          <w:rFonts w:ascii="Verdana" w:eastAsia="Times New Roman" w:hAnsi="Verdana" w:cs="Times New Roman"/>
          <w:b/>
          <w:bCs/>
          <w:color w:val="004A81"/>
          <w:sz w:val="18"/>
          <w:szCs w:val="18"/>
          <w:lang w:eastAsia="nl-NL"/>
        </w:rPr>
      </w:pPr>
      <w:bookmarkStart w:id="6" w:name="195"/>
      <w:bookmarkStart w:id="7" w:name="_GoBack"/>
      <w:bookmarkEnd w:id="6"/>
      <w:bookmarkEnd w:id="7"/>
      <w:r w:rsidRPr="005E015B">
        <w:rPr>
          <w:rFonts w:ascii="Verdana" w:eastAsia="Times New Roman" w:hAnsi="Verdana" w:cs="Times New Roman"/>
          <w:b/>
          <w:bCs/>
          <w:color w:val="004A81"/>
          <w:sz w:val="18"/>
          <w:szCs w:val="18"/>
          <w:lang w:eastAsia="nl-NL"/>
        </w:rPr>
        <w:lastRenderedPageBreak/>
        <w:t>Behandeling</w:t>
      </w:r>
    </w:p>
    <w:p w:rsidR="005E015B" w:rsidRPr="005E015B" w:rsidRDefault="005E015B" w:rsidP="005E015B">
      <w:pPr>
        <w:shd w:val="clear" w:color="auto" w:fill="FFFFFF"/>
        <w:spacing w:after="0" w:line="240" w:lineRule="atLeast"/>
        <w:rPr>
          <w:rFonts w:ascii="Verdana" w:eastAsia="Times New Roman" w:hAnsi="Verdana" w:cs="Times New Roman"/>
          <w:color w:val="004A81"/>
          <w:sz w:val="17"/>
          <w:szCs w:val="17"/>
          <w:lang w:eastAsia="nl-NL"/>
        </w:rPr>
      </w:pPr>
      <w:r w:rsidRPr="005E015B">
        <w:rPr>
          <w:rFonts w:ascii="Verdana" w:eastAsia="Times New Roman" w:hAnsi="Verdana" w:cs="Times New Roman"/>
          <w:color w:val="004A81"/>
          <w:sz w:val="17"/>
          <w:szCs w:val="17"/>
          <w:lang w:eastAsia="nl-NL"/>
        </w:rPr>
        <w:t>Afhankelijk van de klachten en/of wensen van de cliënt/patiënt kan de optometrist het volgende doen:</w:t>
      </w:r>
    </w:p>
    <w:p w:rsidR="005E015B" w:rsidRPr="005E015B" w:rsidRDefault="005E015B" w:rsidP="005E015B">
      <w:pPr>
        <w:numPr>
          <w:ilvl w:val="0"/>
          <w:numId w:val="1"/>
        </w:numPr>
        <w:shd w:val="clear" w:color="auto" w:fill="FFFFFF"/>
        <w:spacing w:before="100" w:beforeAutospacing="1" w:after="100" w:afterAutospacing="1" w:line="240" w:lineRule="atLeast"/>
        <w:ind w:left="255"/>
        <w:rPr>
          <w:rFonts w:ascii="Verdana" w:eastAsia="Times New Roman" w:hAnsi="Verdana" w:cs="Times New Roman"/>
          <w:color w:val="004A81"/>
          <w:sz w:val="17"/>
          <w:szCs w:val="17"/>
          <w:lang w:eastAsia="nl-NL"/>
        </w:rPr>
      </w:pPr>
      <w:r w:rsidRPr="005E015B">
        <w:rPr>
          <w:rFonts w:ascii="Verdana" w:eastAsia="Times New Roman" w:hAnsi="Verdana" w:cs="Times New Roman"/>
          <w:color w:val="004A81"/>
          <w:sz w:val="17"/>
          <w:szCs w:val="17"/>
          <w:lang w:eastAsia="nl-NL"/>
        </w:rPr>
        <w:t>Adviseren en aanmeten van een bril</w:t>
      </w:r>
    </w:p>
    <w:p w:rsidR="005E015B" w:rsidRPr="005E015B" w:rsidRDefault="005E015B" w:rsidP="005E015B">
      <w:pPr>
        <w:numPr>
          <w:ilvl w:val="0"/>
          <w:numId w:val="1"/>
        </w:numPr>
        <w:shd w:val="clear" w:color="auto" w:fill="FFFFFF"/>
        <w:spacing w:before="100" w:beforeAutospacing="1" w:after="100" w:afterAutospacing="1" w:line="240" w:lineRule="atLeast"/>
        <w:ind w:left="255"/>
        <w:rPr>
          <w:rFonts w:ascii="Verdana" w:eastAsia="Times New Roman" w:hAnsi="Verdana" w:cs="Times New Roman"/>
          <w:color w:val="004A81"/>
          <w:sz w:val="17"/>
          <w:szCs w:val="17"/>
          <w:lang w:eastAsia="nl-NL"/>
        </w:rPr>
      </w:pPr>
      <w:r w:rsidRPr="005E015B">
        <w:rPr>
          <w:rFonts w:ascii="Verdana" w:eastAsia="Times New Roman" w:hAnsi="Verdana" w:cs="Times New Roman"/>
          <w:color w:val="004A81"/>
          <w:sz w:val="17"/>
          <w:szCs w:val="17"/>
          <w:lang w:eastAsia="nl-NL"/>
        </w:rPr>
        <w:t>Adviseren en aanpassen van contactlenzen</w:t>
      </w:r>
    </w:p>
    <w:p w:rsidR="005E015B" w:rsidRPr="005E015B" w:rsidRDefault="005E015B" w:rsidP="005E015B">
      <w:pPr>
        <w:numPr>
          <w:ilvl w:val="0"/>
          <w:numId w:val="1"/>
        </w:numPr>
        <w:shd w:val="clear" w:color="auto" w:fill="FFFFFF"/>
        <w:spacing w:before="100" w:beforeAutospacing="1" w:after="100" w:afterAutospacing="1" w:line="240" w:lineRule="atLeast"/>
        <w:ind w:left="255"/>
        <w:rPr>
          <w:rFonts w:ascii="Verdana" w:eastAsia="Times New Roman" w:hAnsi="Verdana" w:cs="Times New Roman"/>
          <w:color w:val="004A81"/>
          <w:sz w:val="17"/>
          <w:szCs w:val="17"/>
          <w:lang w:eastAsia="nl-NL"/>
        </w:rPr>
      </w:pPr>
      <w:r w:rsidRPr="005E015B">
        <w:rPr>
          <w:rFonts w:ascii="Verdana" w:eastAsia="Times New Roman" w:hAnsi="Verdana" w:cs="Times New Roman"/>
          <w:color w:val="004A81"/>
          <w:sz w:val="17"/>
          <w:szCs w:val="17"/>
          <w:lang w:eastAsia="nl-NL"/>
        </w:rPr>
        <w:t>Adviseren om aanvullend optometrisch onderzoek te doen (bv. gezichtsveldonderzoek)</w:t>
      </w:r>
    </w:p>
    <w:p w:rsidR="005E015B" w:rsidRPr="005E015B" w:rsidRDefault="005E015B" w:rsidP="005E015B">
      <w:pPr>
        <w:numPr>
          <w:ilvl w:val="0"/>
          <w:numId w:val="1"/>
        </w:numPr>
        <w:shd w:val="clear" w:color="auto" w:fill="FFFFFF"/>
        <w:spacing w:before="100" w:beforeAutospacing="1" w:after="100" w:afterAutospacing="1" w:line="240" w:lineRule="atLeast"/>
        <w:ind w:left="255"/>
        <w:rPr>
          <w:rFonts w:ascii="Verdana" w:eastAsia="Times New Roman" w:hAnsi="Verdana" w:cs="Times New Roman"/>
          <w:color w:val="004A81"/>
          <w:sz w:val="17"/>
          <w:szCs w:val="17"/>
          <w:lang w:eastAsia="nl-NL"/>
        </w:rPr>
      </w:pPr>
      <w:r w:rsidRPr="005E015B">
        <w:rPr>
          <w:rFonts w:ascii="Verdana" w:eastAsia="Times New Roman" w:hAnsi="Verdana" w:cs="Times New Roman"/>
          <w:color w:val="004A81"/>
          <w:sz w:val="17"/>
          <w:szCs w:val="17"/>
          <w:lang w:eastAsia="nl-NL"/>
        </w:rPr>
        <w:t>Adviseren ooglaserbehandeling (refractiechirurgie)</w:t>
      </w:r>
    </w:p>
    <w:p w:rsidR="005E015B" w:rsidRPr="005E015B" w:rsidRDefault="005E015B" w:rsidP="005E015B">
      <w:pPr>
        <w:numPr>
          <w:ilvl w:val="0"/>
          <w:numId w:val="1"/>
        </w:numPr>
        <w:shd w:val="clear" w:color="auto" w:fill="FFFFFF"/>
        <w:spacing w:before="100" w:beforeAutospacing="1" w:after="100" w:afterAutospacing="1" w:line="240" w:lineRule="atLeast"/>
        <w:ind w:left="255"/>
        <w:rPr>
          <w:rFonts w:ascii="Verdana" w:eastAsia="Times New Roman" w:hAnsi="Verdana" w:cs="Times New Roman"/>
          <w:color w:val="004A81"/>
          <w:sz w:val="17"/>
          <w:szCs w:val="17"/>
          <w:lang w:eastAsia="nl-NL"/>
        </w:rPr>
      </w:pPr>
      <w:r w:rsidRPr="005E015B">
        <w:rPr>
          <w:rFonts w:ascii="Verdana" w:eastAsia="Times New Roman" w:hAnsi="Verdana" w:cs="Times New Roman"/>
          <w:color w:val="004A81"/>
          <w:sz w:val="17"/>
          <w:szCs w:val="17"/>
          <w:lang w:eastAsia="nl-NL"/>
        </w:rPr>
        <w:t>Adviseren en aanmeten low-</w:t>
      </w:r>
      <w:proofErr w:type="spellStart"/>
      <w:r w:rsidRPr="005E015B">
        <w:rPr>
          <w:rFonts w:ascii="Verdana" w:eastAsia="Times New Roman" w:hAnsi="Verdana" w:cs="Times New Roman"/>
          <w:color w:val="004A81"/>
          <w:sz w:val="17"/>
          <w:szCs w:val="17"/>
          <w:lang w:eastAsia="nl-NL"/>
        </w:rPr>
        <w:t>vision</w:t>
      </w:r>
      <w:proofErr w:type="spellEnd"/>
      <w:r w:rsidRPr="005E015B">
        <w:rPr>
          <w:rFonts w:ascii="Verdana" w:eastAsia="Times New Roman" w:hAnsi="Verdana" w:cs="Times New Roman"/>
          <w:color w:val="004A81"/>
          <w:sz w:val="17"/>
          <w:szCs w:val="17"/>
          <w:lang w:eastAsia="nl-NL"/>
        </w:rPr>
        <w:t xml:space="preserve"> hulpmiddelen</w:t>
      </w:r>
    </w:p>
    <w:p w:rsidR="005E015B" w:rsidRPr="005E015B" w:rsidRDefault="005E015B" w:rsidP="005E015B">
      <w:pPr>
        <w:numPr>
          <w:ilvl w:val="0"/>
          <w:numId w:val="1"/>
        </w:numPr>
        <w:shd w:val="clear" w:color="auto" w:fill="FFFFFF"/>
        <w:spacing w:before="100" w:beforeAutospacing="1" w:after="100" w:afterAutospacing="1" w:line="240" w:lineRule="atLeast"/>
        <w:ind w:left="255"/>
        <w:rPr>
          <w:rFonts w:ascii="Verdana" w:eastAsia="Times New Roman" w:hAnsi="Verdana" w:cs="Times New Roman"/>
          <w:color w:val="004A81"/>
          <w:sz w:val="17"/>
          <w:szCs w:val="17"/>
          <w:lang w:eastAsia="nl-NL"/>
        </w:rPr>
      </w:pPr>
      <w:r w:rsidRPr="005E015B">
        <w:rPr>
          <w:rFonts w:ascii="Verdana" w:eastAsia="Times New Roman" w:hAnsi="Verdana" w:cs="Times New Roman"/>
          <w:color w:val="004A81"/>
          <w:sz w:val="17"/>
          <w:szCs w:val="17"/>
          <w:lang w:eastAsia="nl-NL"/>
        </w:rPr>
        <w:t>Educatie over oogafwijkingen</w:t>
      </w:r>
    </w:p>
    <w:p w:rsidR="005E015B" w:rsidRPr="005E015B" w:rsidRDefault="005E015B" w:rsidP="005E015B">
      <w:pPr>
        <w:numPr>
          <w:ilvl w:val="0"/>
          <w:numId w:val="1"/>
        </w:numPr>
        <w:shd w:val="clear" w:color="auto" w:fill="FFFFFF"/>
        <w:spacing w:before="100" w:beforeAutospacing="1" w:after="100" w:afterAutospacing="1" w:line="240" w:lineRule="atLeast"/>
        <w:ind w:left="255"/>
        <w:rPr>
          <w:rFonts w:ascii="Verdana" w:eastAsia="Times New Roman" w:hAnsi="Verdana" w:cs="Times New Roman"/>
          <w:color w:val="004A81"/>
          <w:sz w:val="17"/>
          <w:szCs w:val="17"/>
          <w:lang w:eastAsia="nl-NL"/>
        </w:rPr>
      </w:pPr>
      <w:r w:rsidRPr="005E015B">
        <w:rPr>
          <w:rFonts w:ascii="Verdana" w:eastAsia="Times New Roman" w:hAnsi="Verdana" w:cs="Times New Roman"/>
          <w:color w:val="004A81"/>
          <w:sz w:val="17"/>
          <w:szCs w:val="17"/>
          <w:lang w:eastAsia="nl-NL"/>
        </w:rPr>
        <w:t>Doorverwijzen naar:</w:t>
      </w:r>
    </w:p>
    <w:p w:rsidR="005E015B" w:rsidRPr="005E015B" w:rsidRDefault="005E015B" w:rsidP="005E015B">
      <w:pPr>
        <w:numPr>
          <w:ilvl w:val="1"/>
          <w:numId w:val="1"/>
        </w:numPr>
        <w:shd w:val="clear" w:color="auto" w:fill="FFFFFF"/>
        <w:spacing w:before="100" w:beforeAutospacing="1" w:after="100" w:afterAutospacing="1" w:line="240" w:lineRule="atLeast"/>
        <w:ind w:left="510"/>
        <w:rPr>
          <w:rFonts w:ascii="Verdana" w:eastAsia="Times New Roman" w:hAnsi="Verdana" w:cs="Times New Roman"/>
          <w:color w:val="004A81"/>
          <w:sz w:val="17"/>
          <w:szCs w:val="17"/>
          <w:lang w:eastAsia="nl-NL"/>
        </w:rPr>
      </w:pPr>
      <w:r w:rsidRPr="005E015B">
        <w:rPr>
          <w:rFonts w:ascii="Verdana" w:eastAsia="Times New Roman" w:hAnsi="Verdana" w:cs="Times New Roman"/>
          <w:color w:val="004A81"/>
          <w:sz w:val="17"/>
          <w:szCs w:val="17"/>
          <w:lang w:eastAsia="nl-NL"/>
        </w:rPr>
        <w:t>huisarts</w:t>
      </w:r>
    </w:p>
    <w:p w:rsidR="005E015B" w:rsidRPr="005E015B" w:rsidRDefault="005E015B" w:rsidP="005E015B">
      <w:pPr>
        <w:numPr>
          <w:ilvl w:val="1"/>
          <w:numId w:val="1"/>
        </w:numPr>
        <w:shd w:val="clear" w:color="auto" w:fill="FFFFFF"/>
        <w:spacing w:before="100" w:beforeAutospacing="1" w:after="100" w:afterAutospacing="1" w:line="240" w:lineRule="atLeast"/>
        <w:ind w:left="510"/>
        <w:rPr>
          <w:rFonts w:ascii="Verdana" w:eastAsia="Times New Roman" w:hAnsi="Verdana" w:cs="Times New Roman"/>
          <w:color w:val="004A81"/>
          <w:sz w:val="17"/>
          <w:szCs w:val="17"/>
          <w:lang w:eastAsia="nl-NL"/>
        </w:rPr>
      </w:pPr>
      <w:r w:rsidRPr="005E015B">
        <w:rPr>
          <w:rFonts w:ascii="Verdana" w:eastAsia="Times New Roman" w:hAnsi="Verdana" w:cs="Times New Roman"/>
          <w:color w:val="004A81"/>
          <w:sz w:val="17"/>
          <w:szCs w:val="17"/>
          <w:lang w:eastAsia="nl-NL"/>
        </w:rPr>
        <w:t>oogarts</w:t>
      </w:r>
    </w:p>
    <w:p w:rsidR="005E015B" w:rsidRPr="005E015B" w:rsidRDefault="005E015B" w:rsidP="005E015B">
      <w:pPr>
        <w:numPr>
          <w:ilvl w:val="1"/>
          <w:numId w:val="1"/>
        </w:numPr>
        <w:shd w:val="clear" w:color="auto" w:fill="FFFFFF"/>
        <w:spacing w:before="100" w:beforeAutospacing="1" w:after="100" w:afterAutospacing="1" w:line="240" w:lineRule="atLeast"/>
        <w:ind w:left="510"/>
        <w:rPr>
          <w:rFonts w:ascii="Verdana" w:eastAsia="Times New Roman" w:hAnsi="Verdana" w:cs="Times New Roman"/>
          <w:color w:val="004A81"/>
          <w:sz w:val="17"/>
          <w:szCs w:val="17"/>
          <w:lang w:eastAsia="nl-NL"/>
        </w:rPr>
      </w:pPr>
      <w:r w:rsidRPr="005E015B">
        <w:rPr>
          <w:rFonts w:ascii="Verdana" w:eastAsia="Times New Roman" w:hAnsi="Verdana" w:cs="Times New Roman"/>
          <w:color w:val="004A81"/>
          <w:sz w:val="17"/>
          <w:szCs w:val="17"/>
          <w:lang w:eastAsia="nl-NL"/>
        </w:rPr>
        <w:t>orthoptist</w:t>
      </w:r>
    </w:p>
    <w:p w:rsidR="005E015B" w:rsidRPr="005E015B" w:rsidRDefault="005E015B" w:rsidP="005E015B">
      <w:pPr>
        <w:numPr>
          <w:ilvl w:val="1"/>
          <w:numId w:val="1"/>
        </w:numPr>
        <w:shd w:val="clear" w:color="auto" w:fill="FFFFFF"/>
        <w:spacing w:before="100" w:beforeAutospacing="1" w:after="100" w:afterAutospacing="1" w:line="240" w:lineRule="atLeast"/>
        <w:ind w:left="510"/>
        <w:rPr>
          <w:rFonts w:ascii="Verdana" w:eastAsia="Times New Roman" w:hAnsi="Verdana" w:cs="Times New Roman"/>
          <w:color w:val="004A81"/>
          <w:sz w:val="17"/>
          <w:szCs w:val="17"/>
          <w:lang w:eastAsia="nl-NL"/>
        </w:rPr>
      </w:pPr>
      <w:r w:rsidRPr="005E015B">
        <w:rPr>
          <w:rFonts w:ascii="Verdana" w:eastAsia="Times New Roman" w:hAnsi="Verdana" w:cs="Times New Roman"/>
          <w:color w:val="004A81"/>
          <w:sz w:val="17"/>
          <w:szCs w:val="17"/>
          <w:lang w:eastAsia="nl-NL"/>
        </w:rPr>
        <w:t>collega-optometrist</w:t>
      </w:r>
    </w:p>
    <w:p w:rsidR="004772F7" w:rsidRDefault="004772F7"/>
    <w:sectPr w:rsidR="004772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4908"/>
    <w:multiLevelType w:val="multilevel"/>
    <w:tmpl w:val="0FE88CA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15B"/>
    <w:rsid w:val="004772F7"/>
    <w:rsid w:val="005E01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75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438</Words>
  <Characters>2410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BOUMANOPTIEK</dc:creator>
  <cp:lastModifiedBy>BOUMANOPTIEK</cp:lastModifiedBy>
  <cp:revision>1</cp:revision>
  <dcterms:created xsi:type="dcterms:W3CDTF">2014-01-15T10:12:00Z</dcterms:created>
  <dcterms:modified xsi:type="dcterms:W3CDTF">2014-01-15T10:14:00Z</dcterms:modified>
</cp:coreProperties>
</file>